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DE" w:rsidRPr="00D07CAF" w:rsidRDefault="00EF49DE" w:rsidP="00F36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 w:rsidR="00D07CAF"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DF24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 w:rsidR="00DF24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</w:p>
    <w:p w:rsidR="00EF49DE" w:rsidRPr="00D07CAF" w:rsidRDefault="00EF49DE" w:rsidP="00F361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Powiatowego Urzędu Pracy w Przemyślu</w:t>
      </w:r>
    </w:p>
    <w:p w:rsidR="00EF49DE" w:rsidRPr="00D07CAF" w:rsidRDefault="00EF49DE" w:rsidP="00F3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DF24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F24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kwietnia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 w:rsidR="00D07CAF"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DF24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D07C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</w:t>
      </w:r>
    </w:p>
    <w:p w:rsidR="00EF49DE" w:rsidRPr="00D07CAF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F49DE" w:rsidRPr="00920521" w:rsidRDefault="00EF49DE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 wdrożenia </w:t>
      </w:r>
      <w:r w:rsidRPr="0092052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„Zasad otrzymywania zwrotu kosztów wyposażenia stanowiska pracy osoby niepełnosprawnej”</w:t>
      </w:r>
    </w:p>
    <w:p w:rsidR="00EF49DE" w:rsidRPr="007B3217" w:rsidRDefault="00EF49DE" w:rsidP="00EF4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7B3217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</w:p>
    <w:p w:rsidR="00EF49DE" w:rsidRPr="007B3217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p w:rsidR="00EF49DE" w:rsidRDefault="00EF49DE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35a ust.1 i ust. 2 pkt 2 ustawy z dnia 27 sierpnia 1997 r.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rehabilitacji zawodowej i społecznej oraz zatrudni</w:t>
      </w:r>
      <w:r w:rsidR="009C14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9C14D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  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j.t. Dz. U.  z 201</w:t>
      </w:r>
      <w:r w:rsidR="009F4C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AF4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4C55">
        <w:rPr>
          <w:rFonts w:ascii="Times New Roman" w:eastAsia="Times New Roman" w:hAnsi="Times New Roman" w:cs="Times New Roman"/>
          <w:sz w:val="24"/>
          <w:szCs w:val="24"/>
          <w:lang w:eastAsia="pl-PL"/>
        </w:rPr>
        <w:t>2046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rozporządzenie Ministra Pracy i Polityki Społecznej 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marca 2011 r. w sprawie zwrotu kosztów wyposażenia stanowiska pracy osoby niepełnosprawnej 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45414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="009205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zarządzam, co następuje:</w:t>
      </w:r>
    </w:p>
    <w:p w:rsidR="00920521" w:rsidRPr="00D07CAF" w:rsidRDefault="00920521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9DE" w:rsidRDefault="00EF49DE" w:rsidP="00A2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0521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A233CA" w:rsidRPr="007B3217" w:rsidRDefault="00A233CA" w:rsidP="00A2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49DE" w:rsidRDefault="00EF49DE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21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 się, w Powiatowym Urzędzie Pracy w Przemyślu </w:t>
      </w:r>
      <w:r w:rsidRPr="00D07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„Zasad</w:t>
      </w:r>
      <w:r w:rsidR="00687C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D07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otrzymywania zwrotu kosztów wyposażenia stanowiska pracy osoby niepełnosprawnej”,</w:t>
      </w:r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07CA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 załącznik do niniejszego zarządzenia.</w:t>
      </w:r>
    </w:p>
    <w:p w:rsidR="00920521" w:rsidRDefault="00920521" w:rsidP="00EF4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CAF" w:rsidRPr="00920521" w:rsidRDefault="00D07CAF" w:rsidP="00D0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07CAF" w:rsidRPr="007B3217" w:rsidRDefault="00D07CAF" w:rsidP="00D0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20521" w:rsidRPr="00D07CAF" w:rsidRDefault="00D07CAF" w:rsidP="00D07CA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23B4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dniem wejścia w życie niniejszego zarządzenia traci moc </w:t>
      </w:r>
      <w:r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Zarządzenie Nr </w:t>
      </w:r>
      <w:r w:rsidR="00645414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11</w:t>
      </w:r>
      <w:r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/201</w:t>
      </w:r>
      <w:r w:rsidR="009F4C55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5</w:t>
      </w:r>
      <w:r w:rsidR="0092052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</w:t>
      </w:r>
      <w:r w:rsidR="00920521"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Dyrektora</w:t>
      </w:r>
      <w:r w:rsidR="009205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20521"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Powiatowego Urzędu Pracy w Przemyślu 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9F4C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02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454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marca</w:t>
      </w:r>
      <w:r w:rsidR="009205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201</w:t>
      </w:r>
      <w:r w:rsidR="009F4C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 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sprawie</w:t>
      </w:r>
      <w:r w:rsidR="0092052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w</w:t>
      </w:r>
      <w:r w:rsidR="00920521"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drożenia</w:t>
      </w:r>
      <w:r w:rsidR="00920521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920521" w:rsidRPr="00D07C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„Zasad otrzymywania zwrotu kosztów wyposażenia stanowiska </w:t>
      </w:r>
      <w:r w:rsidR="0092052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pracy osoby niepełnosprawnej”.</w:t>
      </w:r>
    </w:p>
    <w:p w:rsidR="00EF49DE" w:rsidRPr="00920521" w:rsidRDefault="00EF49DE" w:rsidP="00EF49DE">
      <w:pPr>
        <w:spacing w:after="0" w:line="240" w:lineRule="auto"/>
        <w:ind w:right="1512"/>
        <w:jc w:val="both"/>
        <w:rPr>
          <w:rFonts w:ascii="Times New Roman" w:eastAsia="Times New Roman" w:hAnsi="Times New Roman" w:cs="Times New Roman"/>
          <w:lang w:eastAsia="pl-PL"/>
        </w:rPr>
      </w:pPr>
    </w:p>
    <w:p w:rsidR="00EF49DE" w:rsidRPr="00920521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0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F49DE" w:rsidRPr="00920521" w:rsidRDefault="00EF49DE" w:rsidP="00EF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26E" w:rsidRDefault="008B726E" w:rsidP="008B726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0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podpisania.  </w:t>
      </w:r>
    </w:p>
    <w:p w:rsidR="00EF49DE" w:rsidRDefault="00EF49DE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20521" w:rsidRDefault="00920521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20521" w:rsidRDefault="00920521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45414" w:rsidRDefault="00645414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645414" w:rsidRDefault="00645414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920521" w:rsidRDefault="00920521" w:rsidP="00EF49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sectPr w:rsidR="0092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D2615"/>
    <w:multiLevelType w:val="hybridMultilevel"/>
    <w:tmpl w:val="4A3C6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AB42B8"/>
    <w:multiLevelType w:val="hybridMultilevel"/>
    <w:tmpl w:val="153044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8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8715E"/>
    <w:multiLevelType w:val="hybridMultilevel"/>
    <w:tmpl w:val="07D489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3CE9"/>
    <w:multiLevelType w:val="hybridMultilevel"/>
    <w:tmpl w:val="CB10DC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C5B93"/>
    <w:multiLevelType w:val="hybridMultilevel"/>
    <w:tmpl w:val="327E93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CD1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0DE7A">
      <w:start w:val="3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C0506B"/>
    <w:multiLevelType w:val="hybridMultilevel"/>
    <w:tmpl w:val="C55290D0"/>
    <w:lvl w:ilvl="0" w:tplc="820A5BA8">
      <w:start w:val="1"/>
      <w:numFmt w:val="bullet"/>
      <w:lvlText w:val=""/>
      <w:lvlJc w:val="left"/>
      <w:pPr>
        <w:tabs>
          <w:tab w:val="num" w:pos="2294"/>
        </w:tabs>
        <w:ind w:left="2294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82A0C22"/>
    <w:multiLevelType w:val="singleLevel"/>
    <w:tmpl w:val="330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B1B59AD"/>
    <w:multiLevelType w:val="hybridMultilevel"/>
    <w:tmpl w:val="096E0422"/>
    <w:name w:val="WW8Num1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B691658"/>
    <w:multiLevelType w:val="hybridMultilevel"/>
    <w:tmpl w:val="D9C63F2A"/>
    <w:name w:val="Outline222"/>
    <w:lvl w:ilvl="0" w:tplc="9120DFA4">
      <w:start w:val="1"/>
      <w:numFmt w:val="decimal"/>
      <w:lvlText w:val="%1."/>
      <w:lvlJc w:val="left"/>
      <w:pPr>
        <w:tabs>
          <w:tab w:val="num" w:pos="1095"/>
        </w:tabs>
        <w:ind w:left="1021" w:hanging="90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16B15"/>
    <w:multiLevelType w:val="hybridMultilevel"/>
    <w:tmpl w:val="87EE1532"/>
    <w:name w:val="WW8Num5"/>
    <w:lvl w:ilvl="0" w:tplc="00000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66448"/>
    <w:multiLevelType w:val="hybridMultilevel"/>
    <w:tmpl w:val="7E9A75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DE"/>
    <w:rsid w:val="00060137"/>
    <w:rsid w:val="0006734E"/>
    <w:rsid w:val="001222A2"/>
    <w:rsid w:val="001C1D37"/>
    <w:rsid w:val="00232AF3"/>
    <w:rsid w:val="003E0901"/>
    <w:rsid w:val="003F0395"/>
    <w:rsid w:val="004122C1"/>
    <w:rsid w:val="00420EB3"/>
    <w:rsid w:val="0053266D"/>
    <w:rsid w:val="005541FD"/>
    <w:rsid w:val="005700EB"/>
    <w:rsid w:val="005B5A70"/>
    <w:rsid w:val="005F6FAE"/>
    <w:rsid w:val="00645414"/>
    <w:rsid w:val="00687C06"/>
    <w:rsid w:val="007A281D"/>
    <w:rsid w:val="007D0390"/>
    <w:rsid w:val="008B726E"/>
    <w:rsid w:val="00920521"/>
    <w:rsid w:val="009B0628"/>
    <w:rsid w:val="009C14D2"/>
    <w:rsid w:val="009F4C55"/>
    <w:rsid w:val="00A233CA"/>
    <w:rsid w:val="00A73D10"/>
    <w:rsid w:val="00AE2E56"/>
    <w:rsid w:val="00AF42ED"/>
    <w:rsid w:val="00B07B91"/>
    <w:rsid w:val="00B82711"/>
    <w:rsid w:val="00C44C00"/>
    <w:rsid w:val="00CF1C94"/>
    <w:rsid w:val="00D07CAF"/>
    <w:rsid w:val="00DE799A"/>
    <w:rsid w:val="00DF242B"/>
    <w:rsid w:val="00EF49DE"/>
    <w:rsid w:val="00F055EE"/>
    <w:rsid w:val="00F3612D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4E1D"/>
  <w15:docId w15:val="{B068953A-27DD-45F9-BA7E-FDE3C390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A9DE-29BB-45FD-B2CB-BC8C30AF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Mucha</dc:creator>
  <cp:lastModifiedBy>Robert Oleś</cp:lastModifiedBy>
  <cp:revision>7</cp:revision>
  <cp:lastPrinted>2015-02-27T13:29:00Z</cp:lastPrinted>
  <dcterms:created xsi:type="dcterms:W3CDTF">2015-02-27T13:29:00Z</dcterms:created>
  <dcterms:modified xsi:type="dcterms:W3CDTF">2017-04-25T08:38:00Z</dcterms:modified>
</cp:coreProperties>
</file>